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727EB" w:rsidRPr="004D79B4">
        <w:rPr>
          <w:rFonts w:ascii="Verdana" w:hAnsi="Verdana"/>
          <w:sz w:val="18"/>
          <w:szCs w:val="18"/>
        </w:rPr>
        <w:t>„Mladotice ON – oprava bytové části“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727EB" w:rsidRPr="00F727E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27EB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E07A9BE-D512-4BBC-A244-42750781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9DF96A-6BBA-4BDE-83C7-5B80306B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2022-03-24T09:51:00Z</dcterms:modified>
</cp:coreProperties>
</file>